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BBF" w:rsidRDefault="00C13BBF" w:rsidP="00C13BBF">
      <w:pPr>
        <w:pStyle w:val="Default"/>
      </w:pPr>
    </w:p>
    <w:p w:rsidR="00C13BBF" w:rsidRDefault="00C13BBF" w:rsidP="00C13BBF">
      <w:pPr>
        <w:pStyle w:val="Default"/>
        <w:jc w:val="center"/>
        <w:rPr>
          <w:sz w:val="28"/>
          <w:szCs w:val="28"/>
        </w:rPr>
      </w:pPr>
      <w:r>
        <w:rPr>
          <w:sz w:val="28"/>
          <w:szCs w:val="28"/>
        </w:rPr>
        <w:t>ONTHEMARK INVESTING CLUB LLC</w:t>
      </w:r>
    </w:p>
    <w:p w:rsidR="00C13BBF" w:rsidRDefault="00C13BBF" w:rsidP="00C13BBF">
      <w:pPr>
        <w:jc w:val="center"/>
        <w:rPr>
          <w:sz w:val="28"/>
          <w:szCs w:val="28"/>
        </w:rPr>
      </w:pPr>
      <w:r>
        <w:rPr>
          <w:sz w:val="28"/>
          <w:szCs w:val="28"/>
        </w:rPr>
        <w:t xml:space="preserve">MINUTES OF </w:t>
      </w:r>
      <w:r w:rsidR="00103585">
        <w:rPr>
          <w:sz w:val="28"/>
          <w:szCs w:val="28"/>
        </w:rPr>
        <w:t>AUGUST</w:t>
      </w:r>
      <w:r>
        <w:rPr>
          <w:sz w:val="28"/>
          <w:szCs w:val="28"/>
        </w:rPr>
        <w:t xml:space="preserve"> </w:t>
      </w:r>
      <w:bookmarkStart w:id="0" w:name="_GoBack"/>
      <w:bookmarkEnd w:id="0"/>
      <w:r w:rsidR="00720C6A">
        <w:rPr>
          <w:sz w:val="28"/>
          <w:szCs w:val="28"/>
        </w:rPr>
        <w:t>8</w:t>
      </w:r>
      <w:r>
        <w:rPr>
          <w:sz w:val="28"/>
          <w:szCs w:val="28"/>
        </w:rPr>
        <w:t>, 2013</w:t>
      </w:r>
    </w:p>
    <w:p w:rsidR="00C13BBF" w:rsidRDefault="00C13BBF" w:rsidP="00C13BBF">
      <w:pPr>
        <w:jc w:val="center"/>
        <w:rPr>
          <w:sz w:val="28"/>
          <w:szCs w:val="28"/>
        </w:rPr>
      </w:pPr>
    </w:p>
    <w:p w:rsidR="00C13BBF" w:rsidRDefault="00C13BBF" w:rsidP="00C13BBF">
      <w:pPr>
        <w:pStyle w:val="Default"/>
      </w:pPr>
    </w:p>
    <w:p w:rsidR="00C13BBF" w:rsidRDefault="00C13BBF" w:rsidP="00C13BBF">
      <w:pPr>
        <w:pStyle w:val="Default"/>
        <w:rPr>
          <w:sz w:val="23"/>
          <w:szCs w:val="23"/>
        </w:rPr>
      </w:pPr>
      <w:r>
        <w:rPr>
          <w:sz w:val="23"/>
          <w:szCs w:val="23"/>
        </w:rPr>
        <w:t xml:space="preserve">The monthly meeting of the ONTHEMARK Investing Club took place via audio conference on </w:t>
      </w:r>
      <w:r w:rsidR="007B58D7">
        <w:rPr>
          <w:sz w:val="23"/>
          <w:szCs w:val="23"/>
        </w:rPr>
        <w:t>August</w:t>
      </w:r>
      <w:r>
        <w:rPr>
          <w:sz w:val="23"/>
          <w:szCs w:val="23"/>
        </w:rPr>
        <w:t xml:space="preserve"> </w:t>
      </w:r>
      <w:r w:rsidR="007B58D7">
        <w:rPr>
          <w:sz w:val="23"/>
          <w:szCs w:val="23"/>
        </w:rPr>
        <w:t>8th</w:t>
      </w:r>
      <w:r>
        <w:rPr>
          <w:sz w:val="23"/>
          <w:szCs w:val="23"/>
        </w:rPr>
        <w:t xml:space="preserve">, 2013 at 7:00 p.m. Members present were: </w:t>
      </w:r>
      <w:r w:rsidR="00720C6A">
        <w:rPr>
          <w:sz w:val="23"/>
          <w:szCs w:val="23"/>
        </w:rPr>
        <w:t>Linda Bates,</w:t>
      </w:r>
      <w:r w:rsidR="007B58D7" w:rsidRPr="007B58D7">
        <w:rPr>
          <w:sz w:val="23"/>
          <w:szCs w:val="23"/>
        </w:rPr>
        <w:t xml:space="preserve"> </w:t>
      </w:r>
      <w:r w:rsidR="007B58D7">
        <w:rPr>
          <w:sz w:val="23"/>
          <w:szCs w:val="23"/>
        </w:rPr>
        <w:t>Mark Bates,</w:t>
      </w:r>
      <w:r w:rsidR="00720C6A">
        <w:rPr>
          <w:sz w:val="23"/>
          <w:szCs w:val="23"/>
        </w:rPr>
        <w:t xml:space="preserve"> </w:t>
      </w:r>
      <w:r>
        <w:rPr>
          <w:sz w:val="23"/>
          <w:szCs w:val="23"/>
        </w:rPr>
        <w:t>Mike Bates, Sue Bates,</w:t>
      </w:r>
      <w:r w:rsidR="007B58D7" w:rsidRPr="007B58D7">
        <w:rPr>
          <w:sz w:val="23"/>
          <w:szCs w:val="23"/>
        </w:rPr>
        <w:t xml:space="preserve"> </w:t>
      </w:r>
      <w:r w:rsidR="007B58D7">
        <w:rPr>
          <w:sz w:val="23"/>
          <w:szCs w:val="23"/>
        </w:rPr>
        <w:t xml:space="preserve">Tom Fitzpatrick, </w:t>
      </w:r>
      <w:r>
        <w:rPr>
          <w:sz w:val="23"/>
          <w:szCs w:val="23"/>
        </w:rPr>
        <w:t xml:space="preserve">Joe Kipp, </w:t>
      </w:r>
      <w:r w:rsidR="00720C6A">
        <w:rPr>
          <w:sz w:val="23"/>
          <w:szCs w:val="23"/>
        </w:rPr>
        <w:t>Roger Kobel</w:t>
      </w:r>
      <w:r w:rsidR="007B58D7">
        <w:rPr>
          <w:sz w:val="23"/>
          <w:szCs w:val="23"/>
        </w:rPr>
        <w:t>,</w:t>
      </w:r>
      <w:r w:rsidR="00720C6A">
        <w:rPr>
          <w:sz w:val="23"/>
          <w:szCs w:val="23"/>
        </w:rPr>
        <w:t xml:space="preserve"> </w:t>
      </w:r>
      <w:r w:rsidR="007B58D7">
        <w:rPr>
          <w:sz w:val="23"/>
          <w:szCs w:val="23"/>
        </w:rPr>
        <w:t xml:space="preserve">Dan Miley </w:t>
      </w:r>
      <w:r>
        <w:rPr>
          <w:sz w:val="23"/>
          <w:szCs w:val="23"/>
        </w:rPr>
        <w:t>and</w:t>
      </w:r>
      <w:r w:rsidR="007B58D7">
        <w:rPr>
          <w:sz w:val="23"/>
          <w:szCs w:val="23"/>
        </w:rPr>
        <w:t xml:space="preserve"> Ed Spyhalski</w:t>
      </w:r>
      <w:r w:rsidR="006B129B">
        <w:rPr>
          <w:sz w:val="23"/>
          <w:szCs w:val="23"/>
        </w:rPr>
        <w:t xml:space="preserve">.   Absent were: </w:t>
      </w:r>
      <w:r w:rsidR="00720C6A">
        <w:rPr>
          <w:sz w:val="23"/>
          <w:szCs w:val="23"/>
        </w:rPr>
        <w:t xml:space="preserve"> </w:t>
      </w:r>
      <w:r w:rsidR="00F0373B">
        <w:rPr>
          <w:sz w:val="23"/>
          <w:szCs w:val="23"/>
        </w:rPr>
        <w:t xml:space="preserve">Kevin Boggs, </w:t>
      </w:r>
      <w:r w:rsidR="006B129B">
        <w:rPr>
          <w:sz w:val="23"/>
          <w:szCs w:val="23"/>
        </w:rPr>
        <w:t xml:space="preserve">Cindy Creasy, </w:t>
      </w:r>
      <w:r w:rsidR="007B58D7">
        <w:rPr>
          <w:sz w:val="23"/>
          <w:szCs w:val="23"/>
        </w:rPr>
        <w:t xml:space="preserve">Tony Kern, </w:t>
      </w:r>
      <w:r w:rsidR="00F0373B">
        <w:rPr>
          <w:sz w:val="23"/>
          <w:szCs w:val="23"/>
        </w:rPr>
        <w:t>Bill Lupone</w:t>
      </w:r>
      <w:r w:rsidR="006B129B">
        <w:rPr>
          <w:sz w:val="23"/>
          <w:szCs w:val="23"/>
        </w:rPr>
        <w:t xml:space="preserve">, </w:t>
      </w:r>
      <w:r w:rsidR="00720C6A">
        <w:rPr>
          <w:sz w:val="23"/>
          <w:szCs w:val="23"/>
        </w:rPr>
        <w:t>Mike McCarl</w:t>
      </w:r>
      <w:r w:rsidR="007B58D7">
        <w:rPr>
          <w:sz w:val="23"/>
          <w:szCs w:val="23"/>
        </w:rPr>
        <w:t xml:space="preserve"> and</w:t>
      </w:r>
      <w:r w:rsidR="00720C6A">
        <w:rPr>
          <w:sz w:val="23"/>
          <w:szCs w:val="23"/>
        </w:rPr>
        <w:t xml:space="preserve"> </w:t>
      </w:r>
      <w:r>
        <w:rPr>
          <w:sz w:val="23"/>
          <w:szCs w:val="23"/>
        </w:rPr>
        <w:t xml:space="preserve">Steve Newsome. </w:t>
      </w:r>
    </w:p>
    <w:p w:rsidR="00C13BBF" w:rsidRDefault="00C13BBF" w:rsidP="00C13BBF">
      <w:pPr>
        <w:pStyle w:val="Default"/>
        <w:rPr>
          <w:sz w:val="23"/>
          <w:szCs w:val="23"/>
        </w:rPr>
      </w:pPr>
    </w:p>
    <w:p w:rsidR="00C13BBF" w:rsidRDefault="00C13BBF" w:rsidP="00C13BBF">
      <w:pPr>
        <w:pStyle w:val="Default"/>
        <w:jc w:val="center"/>
        <w:rPr>
          <w:sz w:val="28"/>
          <w:szCs w:val="28"/>
        </w:rPr>
      </w:pPr>
      <w:r>
        <w:rPr>
          <w:sz w:val="28"/>
          <w:szCs w:val="28"/>
        </w:rPr>
        <w:t>Welcome</w:t>
      </w:r>
    </w:p>
    <w:p w:rsidR="00720C6A" w:rsidRDefault="00720C6A" w:rsidP="00C13BBF">
      <w:pPr>
        <w:pStyle w:val="Default"/>
        <w:jc w:val="center"/>
        <w:rPr>
          <w:sz w:val="28"/>
          <w:szCs w:val="28"/>
        </w:rPr>
      </w:pPr>
    </w:p>
    <w:p w:rsidR="00C13BBF" w:rsidRDefault="00C13BBF" w:rsidP="00C13BBF">
      <w:pPr>
        <w:pStyle w:val="Default"/>
        <w:rPr>
          <w:sz w:val="23"/>
          <w:szCs w:val="23"/>
        </w:rPr>
      </w:pPr>
      <w:r>
        <w:rPr>
          <w:sz w:val="23"/>
          <w:szCs w:val="23"/>
        </w:rPr>
        <w:t>Dan Miley welcomed everyone to the meeting</w:t>
      </w:r>
      <w:r w:rsidR="00720C6A">
        <w:rPr>
          <w:sz w:val="23"/>
          <w:szCs w:val="23"/>
        </w:rPr>
        <w:t xml:space="preserve"> and </w:t>
      </w:r>
      <w:r w:rsidR="007B58D7">
        <w:rPr>
          <w:sz w:val="23"/>
          <w:szCs w:val="23"/>
        </w:rPr>
        <w:t xml:space="preserve">Mark Bates </w:t>
      </w:r>
      <w:r w:rsidR="00720C6A">
        <w:rPr>
          <w:sz w:val="23"/>
          <w:szCs w:val="23"/>
        </w:rPr>
        <w:t>conducted the roll call</w:t>
      </w:r>
      <w:r w:rsidR="00F0373B">
        <w:rPr>
          <w:sz w:val="23"/>
          <w:szCs w:val="23"/>
        </w:rPr>
        <w:t>.</w:t>
      </w:r>
      <w:r w:rsidR="00720C6A">
        <w:rPr>
          <w:sz w:val="23"/>
          <w:szCs w:val="23"/>
        </w:rPr>
        <w:t xml:space="preserve">  </w:t>
      </w:r>
    </w:p>
    <w:p w:rsidR="007B58D7" w:rsidRDefault="007B58D7" w:rsidP="00C13BBF">
      <w:pPr>
        <w:pStyle w:val="Default"/>
        <w:rPr>
          <w:sz w:val="28"/>
          <w:szCs w:val="28"/>
        </w:rPr>
      </w:pPr>
    </w:p>
    <w:p w:rsidR="00C13BBF" w:rsidRDefault="00C13BBF" w:rsidP="00C13BBF">
      <w:pPr>
        <w:pStyle w:val="Default"/>
        <w:jc w:val="center"/>
        <w:rPr>
          <w:sz w:val="28"/>
          <w:szCs w:val="28"/>
        </w:rPr>
      </w:pPr>
      <w:r>
        <w:rPr>
          <w:sz w:val="28"/>
          <w:szCs w:val="28"/>
        </w:rPr>
        <w:t>Review of Last Meeting</w:t>
      </w:r>
    </w:p>
    <w:p w:rsidR="00C13BBF" w:rsidRDefault="00C13BBF" w:rsidP="00C13BBF">
      <w:pPr>
        <w:pStyle w:val="Default"/>
        <w:rPr>
          <w:sz w:val="23"/>
          <w:szCs w:val="23"/>
        </w:rPr>
      </w:pPr>
    </w:p>
    <w:p w:rsidR="007B58D7" w:rsidRDefault="007B58D7" w:rsidP="007B58D7">
      <w:pPr>
        <w:pStyle w:val="Default"/>
        <w:rPr>
          <w:sz w:val="23"/>
          <w:szCs w:val="23"/>
        </w:rPr>
      </w:pPr>
      <w:r>
        <w:rPr>
          <w:sz w:val="23"/>
          <w:szCs w:val="23"/>
        </w:rPr>
        <w:t>The minutes were approved as presented.</w:t>
      </w:r>
    </w:p>
    <w:p w:rsidR="007B58D7" w:rsidRDefault="007B58D7" w:rsidP="007B58D7">
      <w:pPr>
        <w:pStyle w:val="Default"/>
        <w:rPr>
          <w:sz w:val="23"/>
          <w:szCs w:val="23"/>
        </w:rPr>
      </w:pPr>
    </w:p>
    <w:p w:rsidR="00C13BBF" w:rsidRDefault="00C13BBF" w:rsidP="007B58D7">
      <w:pPr>
        <w:pStyle w:val="Default"/>
        <w:jc w:val="center"/>
        <w:rPr>
          <w:sz w:val="28"/>
          <w:szCs w:val="28"/>
        </w:rPr>
      </w:pPr>
      <w:r>
        <w:rPr>
          <w:sz w:val="28"/>
          <w:szCs w:val="28"/>
        </w:rPr>
        <w:t>Treasurer’s Report</w:t>
      </w:r>
    </w:p>
    <w:p w:rsidR="00C13BBF" w:rsidRDefault="00C13BBF" w:rsidP="00C13BBF">
      <w:pPr>
        <w:pStyle w:val="Default"/>
        <w:jc w:val="center"/>
        <w:rPr>
          <w:sz w:val="28"/>
          <w:szCs w:val="28"/>
        </w:rPr>
      </w:pPr>
    </w:p>
    <w:p w:rsidR="00F7358F" w:rsidRDefault="00EF565D" w:rsidP="00C13BBF">
      <w:pPr>
        <w:pStyle w:val="Default"/>
        <w:rPr>
          <w:sz w:val="23"/>
          <w:szCs w:val="23"/>
        </w:rPr>
      </w:pPr>
      <w:r>
        <w:rPr>
          <w:sz w:val="23"/>
          <w:szCs w:val="23"/>
        </w:rPr>
        <w:t>Linda</w:t>
      </w:r>
      <w:r w:rsidR="006B129B">
        <w:rPr>
          <w:sz w:val="23"/>
          <w:szCs w:val="23"/>
        </w:rPr>
        <w:t xml:space="preserve"> </w:t>
      </w:r>
      <w:r w:rsidR="00C13BBF">
        <w:rPr>
          <w:sz w:val="23"/>
          <w:szCs w:val="23"/>
        </w:rPr>
        <w:t xml:space="preserve">Bates </w:t>
      </w:r>
      <w:r w:rsidR="007B58D7">
        <w:rPr>
          <w:sz w:val="23"/>
          <w:szCs w:val="23"/>
        </w:rPr>
        <w:t xml:space="preserve">explained that the Scottrade statement was not available until today.  As a result she did not have time to get the financial reports ready.  She will work on them and post them to the website within the next few days.  </w:t>
      </w:r>
      <w:r w:rsidR="00E92322">
        <w:rPr>
          <w:sz w:val="23"/>
          <w:szCs w:val="23"/>
        </w:rPr>
        <w:t xml:space="preserve"> </w:t>
      </w:r>
    </w:p>
    <w:p w:rsidR="00C13BBF" w:rsidRDefault="00C13BBF" w:rsidP="00C13BBF">
      <w:pPr>
        <w:pStyle w:val="Default"/>
        <w:rPr>
          <w:sz w:val="28"/>
          <w:szCs w:val="28"/>
        </w:rPr>
      </w:pPr>
    </w:p>
    <w:p w:rsidR="00C13BBF" w:rsidRDefault="00C13BBF" w:rsidP="00C13BBF">
      <w:pPr>
        <w:pStyle w:val="Default"/>
        <w:jc w:val="center"/>
        <w:rPr>
          <w:sz w:val="28"/>
          <w:szCs w:val="28"/>
        </w:rPr>
      </w:pPr>
      <w:r>
        <w:rPr>
          <w:sz w:val="28"/>
          <w:szCs w:val="28"/>
        </w:rPr>
        <w:t>Market Overview</w:t>
      </w:r>
    </w:p>
    <w:p w:rsidR="00C13BBF" w:rsidRDefault="00C13BBF" w:rsidP="00C13BBF">
      <w:pPr>
        <w:pStyle w:val="Default"/>
        <w:jc w:val="center"/>
        <w:rPr>
          <w:sz w:val="28"/>
          <w:szCs w:val="28"/>
        </w:rPr>
      </w:pPr>
    </w:p>
    <w:p w:rsidR="00FE40CB" w:rsidRDefault="007B58D7" w:rsidP="00C13BBF">
      <w:pPr>
        <w:pStyle w:val="Default"/>
        <w:rPr>
          <w:sz w:val="23"/>
          <w:szCs w:val="23"/>
        </w:rPr>
      </w:pPr>
      <w:r>
        <w:rPr>
          <w:sz w:val="23"/>
          <w:szCs w:val="23"/>
        </w:rPr>
        <w:t>Mark discussed some charts he had posted to the website</w:t>
      </w:r>
      <w:r w:rsidR="00265BCF">
        <w:rPr>
          <w:sz w:val="23"/>
          <w:szCs w:val="23"/>
        </w:rPr>
        <w:t xml:space="preserve"> that reflect</w:t>
      </w:r>
      <w:r w:rsidR="001E1915">
        <w:rPr>
          <w:sz w:val="23"/>
          <w:szCs w:val="23"/>
        </w:rPr>
        <w:t xml:space="preserve"> the weekly trends going back to 2004.  Based on the technical charts, it is still a BUY market and has been since 2009.  Personally Mark stated that he is pessimistic because the whole market is propped up by the Federal Reserve.  Dan stated that he believed that the market will go down this month because of summer vacations and an</w:t>
      </w:r>
      <w:r w:rsidR="00520F25">
        <w:rPr>
          <w:sz w:val="23"/>
          <w:szCs w:val="23"/>
        </w:rPr>
        <w:t>x</w:t>
      </w:r>
      <w:r w:rsidR="001E1915">
        <w:rPr>
          <w:sz w:val="23"/>
          <w:szCs w:val="23"/>
        </w:rPr>
        <w:t>iety over who the President will pick for Federal</w:t>
      </w:r>
      <w:r w:rsidR="00520F25">
        <w:rPr>
          <w:sz w:val="23"/>
          <w:szCs w:val="23"/>
        </w:rPr>
        <w:t xml:space="preserve"> Reserve</w:t>
      </w:r>
      <w:r w:rsidR="001E1915">
        <w:rPr>
          <w:sz w:val="23"/>
          <w:szCs w:val="23"/>
        </w:rPr>
        <w:t xml:space="preserve"> Chairman.  In September there will be the debt ceiling argument so that will cause a slight pull back in the market too. </w:t>
      </w:r>
    </w:p>
    <w:p w:rsidR="00520F25" w:rsidRDefault="00520F25" w:rsidP="00C13BBF">
      <w:pPr>
        <w:pStyle w:val="Default"/>
        <w:rPr>
          <w:sz w:val="23"/>
          <w:szCs w:val="23"/>
        </w:rPr>
      </w:pPr>
    </w:p>
    <w:p w:rsidR="000E2556" w:rsidRDefault="000E2556" w:rsidP="000E2556">
      <w:pPr>
        <w:pStyle w:val="Default"/>
        <w:jc w:val="center"/>
        <w:rPr>
          <w:sz w:val="28"/>
          <w:szCs w:val="28"/>
        </w:rPr>
      </w:pPr>
      <w:r>
        <w:rPr>
          <w:sz w:val="28"/>
          <w:szCs w:val="28"/>
        </w:rPr>
        <w:t>Existing Investments</w:t>
      </w:r>
    </w:p>
    <w:p w:rsidR="000E2556" w:rsidRDefault="000E2556" w:rsidP="00C13BBF">
      <w:pPr>
        <w:pStyle w:val="Default"/>
        <w:rPr>
          <w:sz w:val="23"/>
          <w:szCs w:val="23"/>
        </w:rPr>
      </w:pPr>
    </w:p>
    <w:p w:rsidR="00661967" w:rsidRDefault="00C13BBF" w:rsidP="00C13BBF">
      <w:pPr>
        <w:pStyle w:val="Default"/>
        <w:rPr>
          <w:sz w:val="23"/>
          <w:szCs w:val="23"/>
        </w:rPr>
      </w:pPr>
      <w:r w:rsidRPr="006812B1">
        <w:rPr>
          <w:sz w:val="23"/>
          <w:szCs w:val="23"/>
          <w:u w:val="single"/>
        </w:rPr>
        <w:t>CVS</w:t>
      </w:r>
      <w:r>
        <w:rPr>
          <w:sz w:val="23"/>
          <w:szCs w:val="23"/>
        </w:rPr>
        <w:t xml:space="preserve"> – </w:t>
      </w:r>
      <w:r w:rsidR="00661967">
        <w:rPr>
          <w:sz w:val="23"/>
          <w:szCs w:val="23"/>
        </w:rPr>
        <w:t xml:space="preserve">Joe Kipp </w:t>
      </w:r>
      <w:r w:rsidR="00520F25">
        <w:rPr>
          <w:sz w:val="23"/>
          <w:szCs w:val="23"/>
        </w:rPr>
        <w:t xml:space="preserve">stated that he was still at work and did not have a chance to review </w:t>
      </w:r>
      <w:r w:rsidR="006812B1">
        <w:rPr>
          <w:sz w:val="23"/>
          <w:szCs w:val="23"/>
        </w:rPr>
        <w:t xml:space="preserve">the stock </w:t>
      </w:r>
      <w:r w:rsidR="00520F25">
        <w:rPr>
          <w:sz w:val="23"/>
          <w:szCs w:val="23"/>
        </w:rPr>
        <w:t xml:space="preserve">before the meeting.  Mark said that based on the technical charts it still looked good.  </w:t>
      </w:r>
      <w:r w:rsidR="00661967">
        <w:rPr>
          <w:sz w:val="23"/>
          <w:szCs w:val="23"/>
        </w:rPr>
        <w:t>The club agreed to continue to hold the stock.</w:t>
      </w:r>
    </w:p>
    <w:p w:rsidR="00520F25" w:rsidRDefault="00520F25" w:rsidP="00C13BBF">
      <w:pPr>
        <w:pStyle w:val="Default"/>
        <w:rPr>
          <w:sz w:val="23"/>
          <w:szCs w:val="23"/>
        </w:rPr>
      </w:pPr>
    </w:p>
    <w:p w:rsidR="00520F25" w:rsidRDefault="00520F25" w:rsidP="00C13BBF">
      <w:pPr>
        <w:pStyle w:val="Default"/>
        <w:rPr>
          <w:sz w:val="23"/>
          <w:szCs w:val="23"/>
        </w:rPr>
      </w:pPr>
      <w:r w:rsidRPr="006812B1">
        <w:rPr>
          <w:sz w:val="23"/>
          <w:szCs w:val="23"/>
          <w:u w:val="single"/>
        </w:rPr>
        <w:t>UNP</w:t>
      </w:r>
      <w:r>
        <w:rPr>
          <w:sz w:val="23"/>
          <w:szCs w:val="23"/>
        </w:rPr>
        <w:t xml:space="preserve"> – Mark reported that the stock was purchased at $163.79.  It closed today at </w:t>
      </w:r>
      <w:r w:rsidR="000B39CC">
        <w:rPr>
          <w:sz w:val="23"/>
          <w:szCs w:val="23"/>
        </w:rPr>
        <w:t>$</w:t>
      </w:r>
      <w:r>
        <w:rPr>
          <w:sz w:val="23"/>
          <w:szCs w:val="23"/>
        </w:rPr>
        <w:t xml:space="preserve">160.75.  Mark said the technical charts show it as a BUY and suggested that the club hang on to it.  </w:t>
      </w:r>
      <w:r w:rsidR="00265BCF">
        <w:rPr>
          <w:sz w:val="23"/>
          <w:szCs w:val="23"/>
        </w:rPr>
        <w:t xml:space="preserve">After some discussion </w:t>
      </w:r>
      <w:r>
        <w:rPr>
          <w:sz w:val="23"/>
          <w:szCs w:val="23"/>
        </w:rPr>
        <w:t xml:space="preserve">Joe clarified that the company hauls coal, shipping containers and food.  Dan stated that based on his analysis, he calculates an intrinsic value of $205.  The club agreed to hold. </w:t>
      </w:r>
    </w:p>
    <w:p w:rsidR="00661967" w:rsidRDefault="00661967" w:rsidP="00C13BBF">
      <w:pPr>
        <w:pStyle w:val="Default"/>
        <w:rPr>
          <w:sz w:val="23"/>
          <w:szCs w:val="23"/>
        </w:rPr>
      </w:pPr>
    </w:p>
    <w:p w:rsidR="00C13BBF" w:rsidRDefault="00661967" w:rsidP="00C13BBF">
      <w:pPr>
        <w:pStyle w:val="Default"/>
        <w:jc w:val="center"/>
        <w:rPr>
          <w:sz w:val="28"/>
          <w:szCs w:val="28"/>
        </w:rPr>
      </w:pPr>
      <w:r>
        <w:rPr>
          <w:sz w:val="28"/>
          <w:szCs w:val="28"/>
        </w:rPr>
        <w:t>Stock Presentation</w:t>
      </w:r>
      <w:r w:rsidR="006812B1">
        <w:rPr>
          <w:sz w:val="28"/>
          <w:szCs w:val="28"/>
        </w:rPr>
        <w:t>s</w:t>
      </w:r>
    </w:p>
    <w:p w:rsidR="00C13BBF" w:rsidRDefault="00C13BBF" w:rsidP="00C13BBF">
      <w:pPr>
        <w:pStyle w:val="Default"/>
        <w:jc w:val="center"/>
        <w:rPr>
          <w:sz w:val="28"/>
          <w:szCs w:val="28"/>
        </w:rPr>
      </w:pPr>
    </w:p>
    <w:p w:rsidR="007D5558" w:rsidRDefault="007D5558" w:rsidP="00C13BBF">
      <w:pPr>
        <w:pStyle w:val="Default"/>
        <w:rPr>
          <w:sz w:val="23"/>
          <w:szCs w:val="23"/>
        </w:rPr>
      </w:pPr>
      <w:r>
        <w:rPr>
          <w:sz w:val="23"/>
          <w:szCs w:val="23"/>
        </w:rPr>
        <w:t xml:space="preserve"> </w:t>
      </w:r>
      <w:r w:rsidR="00611709">
        <w:rPr>
          <w:sz w:val="23"/>
          <w:szCs w:val="23"/>
        </w:rPr>
        <w:t>Linda explained that she initially was</w:t>
      </w:r>
      <w:r w:rsidR="00265BCF">
        <w:rPr>
          <w:sz w:val="23"/>
          <w:szCs w:val="23"/>
        </w:rPr>
        <w:t xml:space="preserve"> looking at Trius Therapeutics </w:t>
      </w:r>
      <w:r w:rsidR="00611709">
        <w:rPr>
          <w:sz w:val="23"/>
          <w:szCs w:val="23"/>
        </w:rPr>
        <w:t>(TSRX) a 10</w:t>
      </w:r>
      <w:r w:rsidR="00DC22AA">
        <w:rPr>
          <w:sz w:val="23"/>
          <w:szCs w:val="23"/>
        </w:rPr>
        <w:t>-</w:t>
      </w:r>
      <w:r w:rsidR="00611709">
        <w:rPr>
          <w:sz w:val="23"/>
          <w:szCs w:val="23"/>
        </w:rPr>
        <w:t>year old company that has deve</w:t>
      </w:r>
      <w:r w:rsidR="00265BCF">
        <w:rPr>
          <w:sz w:val="23"/>
          <w:szCs w:val="23"/>
        </w:rPr>
        <w:t>loped an antibiotic called tedizolid phosphate</w:t>
      </w:r>
      <w:r w:rsidR="00611709">
        <w:rPr>
          <w:sz w:val="23"/>
          <w:szCs w:val="23"/>
        </w:rPr>
        <w:t xml:space="preserve"> that is used to treat serious infections including those resistant to current antibiotics.  The company is using </w:t>
      </w:r>
      <w:r w:rsidR="00265BCF">
        <w:rPr>
          <w:sz w:val="23"/>
          <w:szCs w:val="23"/>
        </w:rPr>
        <w:t>tedizolid phosphate</w:t>
      </w:r>
      <w:r w:rsidR="00DC22AA">
        <w:rPr>
          <w:sz w:val="23"/>
          <w:szCs w:val="23"/>
        </w:rPr>
        <w:t xml:space="preserve"> as a base for several other products in their pipeline.  However, she quickly discovered that Cubist Pharmaceuticals (CBST) made an offer to buy TSRX on 7/31, so she decided to concentrate on CBST.  CBST was incorporated in 1992</w:t>
      </w:r>
      <w:r w:rsidR="00265BCF">
        <w:rPr>
          <w:sz w:val="23"/>
          <w:szCs w:val="23"/>
        </w:rPr>
        <w:t xml:space="preserve"> and went public in 1996.  Its</w:t>
      </w:r>
      <w:r w:rsidR="00DC22AA">
        <w:rPr>
          <w:sz w:val="23"/>
          <w:szCs w:val="23"/>
        </w:rPr>
        <w:t xml:space="preserve"> current products are CUBICIN, an antibiotic that treats methicillin resistant bacteria, ENTEREG, a medicine for upper and lower gastrointestinal recoveries, and DIFICID, a treatment for diarrhea c</w:t>
      </w:r>
      <w:r w:rsidR="00265BCF">
        <w:rPr>
          <w:sz w:val="23"/>
          <w:szCs w:val="23"/>
        </w:rPr>
        <w:t>aused by certain bacteria.  The company has</w:t>
      </w:r>
      <w:r w:rsidR="00DC22AA">
        <w:rPr>
          <w:sz w:val="23"/>
          <w:szCs w:val="23"/>
        </w:rPr>
        <w:t xml:space="preserve"> several products in phase III trials</w:t>
      </w:r>
      <w:r w:rsidR="001A259A">
        <w:rPr>
          <w:sz w:val="23"/>
          <w:szCs w:val="23"/>
        </w:rPr>
        <w:t>.  Their current price is $61.91, the P/E is 44.84, the ROE is 10.23, and debt to equity is .39.  Schwab has the stock rated as a “C”, Credit Suisse as a</w:t>
      </w:r>
      <w:r w:rsidR="006812B1">
        <w:rPr>
          <w:sz w:val="23"/>
          <w:szCs w:val="23"/>
        </w:rPr>
        <w:t>n</w:t>
      </w:r>
      <w:r w:rsidR="001A259A">
        <w:rPr>
          <w:sz w:val="23"/>
          <w:szCs w:val="23"/>
        </w:rPr>
        <w:t xml:space="preserve"> “outperform” as of 7/31, and Reuters has it rated as an “outperform”</w:t>
      </w:r>
      <w:r>
        <w:rPr>
          <w:sz w:val="23"/>
          <w:szCs w:val="23"/>
        </w:rPr>
        <w:t xml:space="preserve"> also </w:t>
      </w:r>
      <w:r w:rsidR="001A259A">
        <w:rPr>
          <w:sz w:val="23"/>
          <w:szCs w:val="23"/>
        </w:rPr>
        <w:t xml:space="preserve">as of 7/31.  Sue Bates said that she was familiar with the company but not up- to- date on it.  Ed Spyhalski said that Value Line did not like the company.  They only give a target price of $65.  Mark stated that the company would be very volatile.  The </w:t>
      </w:r>
      <w:r>
        <w:rPr>
          <w:sz w:val="23"/>
          <w:szCs w:val="23"/>
        </w:rPr>
        <w:t xml:space="preserve">results of the vote </w:t>
      </w:r>
      <w:r w:rsidR="00265BCF">
        <w:rPr>
          <w:sz w:val="23"/>
          <w:szCs w:val="23"/>
        </w:rPr>
        <w:t xml:space="preserve">would not have been a majority with all shares voting, so </w:t>
      </w:r>
      <w:r>
        <w:rPr>
          <w:sz w:val="23"/>
          <w:szCs w:val="23"/>
        </w:rPr>
        <w:t>Dan decided the stock should be reconsidered and voted on at the next meeting when more members would be present.  The vote was as follows:</w:t>
      </w:r>
      <w:r w:rsidR="0001175E">
        <w:rPr>
          <w:sz w:val="23"/>
          <w:szCs w:val="23"/>
        </w:rPr>
        <w:t xml:space="preserve"> </w:t>
      </w:r>
    </w:p>
    <w:p w:rsidR="0001175E" w:rsidRDefault="0001175E" w:rsidP="00C13BBF">
      <w:pPr>
        <w:pStyle w:val="Default"/>
        <w:rPr>
          <w:sz w:val="23"/>
          <w:szCs w:val="23"/>
        </w:rPr>
      </w:pPr>
    </w:p>
    <w:p w:rsidR="007D5558" w:rsidRDefault="007D5558" w:rsidP="00C13BBF">
      <w:pPr>
        <w:pStyle w:val="Default"/>
        <w:rPr>
          <w:sz w:val="23"/>
          <w:szCs w:val="23"/>
        </w:rPr>
      </w:pPr>
      <w:r>
        <w:rPr>
          <w:sz w:val="23"/>
          <w:szCs w:val="23"/>
        </w:rPr>
        <w:t xml:space="preserve">    TF – N</w:t>
      </w:r>
      <w:r w:rsidR="00927575">
        <w:rPr>
          <w:sz w:val="23"/>
          <w:szCs w:val="23"/>
        </w:rPr>
        <w:tab/>
      </w:r>
      <w:r w:rsidR="00927575">
        <w:rPr>
          <w:sz w:val="23"/>
          <w:szCs w:val="23"/>
        </w:rPr>
        <w:tab/>
      </w:r>
      <w:r w:rsidR="00927575">
        <w:rPr>
          <w:sz w:val="23"/>
          <w:szCs w:val="23"/>
        </w:rPr>
        <w:tab/>
      </w:r>
      <w:r w:rsidR="00927575">
        <w:rPr>
          <w:sz w:val="23"/>
          <w:szCs w:val="23"/>
        </w:rPr>
        <w:tab/>
        <w:t>ES – N</w:t>
      </w:r>
      <w:r w:rsidR="00927575">
        <w:rPr>
          <w:sz w:val="23"/>
          <w:szCs w:val="23"/>
        </w:rPr>
        <w:tab/>
      </w:r>
      <w:r w:rsidR="00927575">
        <w:rPr>
          <w:sz w:val="23"/>
          <w:szCs w:val="23"/>
        </w:rPr>
        <w:tab/>
      </w:r>
      <w:r w:rsidR="00927575">
        <w:rPr>
          <w:sz w:val="23"/>
          <w:szCs w:val="23"/>
        </w:rPr>
        <w:tab/>
      </w:r>
      <w:r w:rsidR="00927575">
        <w:rPr>
          <w:sz w:val="23"/>
          <w:szCs w:val="23"/>
        </w:rPr>
        <w:tab/>
        <w:t>CC - N</w:t>
      </w:r>
    </w:p>
    <w:p w:rsidR="007D5558" w:rsidRDefault="007D5558" w:rsidP="00C13BBF">
      <w:pPr>
        <w:pStyle w:val="Default"/>
        <w:rPr>
          <w:sz w:val="23"/>
          <w:szCs w:val="23"/>
        </w:rPr>
      </w:pPr>
      <w:r>
        <w:rPr>
          <w:sz w:val="23"/>
          <w:szCs w:val="23"/>
        </w:rPr>
        <w:t xml:space="preserve">    JK – Y</w:t>
      </w:r>
      <w:r w:rsidR="00927575">
        <w:rPr>
          <w:sz w:val="23"/>
          <w:szCs w:val="23"/>
        </w:rPr>
        <w:tab/>
      </w:r>
      <w:r w:rsidR="00927575">
        <w:rPr>
          <w:sz w:val="23"/>
          <w:szCs w:val="23"/>
        </w:rPr>
        <w:tab/>
      </w:r>
      <w:r w:rsidR="00927575">
        <w:rPr>
          <w:sz w:val="23"/>
          <w:szCs w:val="23"/>
        </w:rPr>
        <w:tab/>
      </w:r>
      <w:r w:rsidR="00927575">
        <w:rPr>
          <w:sz w:val="23"/>
          <w:szCs w:val="23"/>
        </w:rPr>
        <w:tab/>
      </w:r>
      <w:proofErr w:type="spellStart"/>
      <w:r w:rsidR="00927575">
        <w:rPr>
          <w:sz w:val="23"/>
          <w:szCs w:val="23"/>
        </w:rPr>
        <w:t>MarkB</w:t>
      </w:r>
      <w:proofErr w:type="spellEnd"/>
      <w:r w:rsidR="00927575">
        <w:rPr>
          <w:sz w:val="23"/>
          <w:szCs w:val="23"/>
        </w:rPr>
        <w:t xml:space="preserve"> – Y</w:t>
      </w:r>
      <w:r w:rsidR="00927575">
        <w:rPr>
          <w:sz w:val="23"/>
          <w:szCs w:val="23"/>
        </w:rPr>
        <w:tab/>
      </w:r>
      <w:r w:rsidR="00927575">
        <w:rPr>
          <w:sz w:val="23"/>
          <w:szCs w:val="23"/>
        </w:rPr>
        <w:tab/>
      </w:r>
      <w:r w:rsidR="00927575">
        <w:rPr>
          <w:sz w:val="23"/>
          <w:szCs w:val="23"/>
        </w:rPr>
        <w:tab/>
      </w:r>
      <w:proofErr w:type="spellStart"/>
      <w:r w:rsidR="00927575">
        <w:rPr>
          <w:sz w:val="23"/>
          <w:szCs w:val="23"/>
        </w:rPr>
        <w:t>M</w:t>
      </w:r>
      <w:r w:rsidR="00265BCF">
        <w:rPr>
          <w:sz w:val="23"/>
          <w:szCs w:val="23"/>
        </w:rPr>
        <w:t>ike</w:t>
      </w:r>
      <w:r w:rsidR="00927575">
        <w:rPr>
          <w:sz w:val="23"/>
          <w:szCs w:val="23"/>
        </w:rPr>
        <w:t>B</w:t>
      </w:r>
      <w:proofErr w:type="spellEnd"/>
      <w:r w:rsidR="00927575">
        <w:rPr>
          <w:sz w:val="23"/>
          <w:szCs w:val="23"/>
        </w:rPr>
        <w:t xml:space="preserve"> - N </w:t>
      </w:r>
    </w:p>
    <w:p w:rsidR="00927575" w:rsidRDefault="007D5558" w:rsidP="00C13BBF">
      <w:pPr>
        <w:pStyle w:val="Default"/>
        <w:rPr>
          <w:sz w:val="23"/>
          <w:szCs w:val="23"/>
        </w:rPr>
      </w:pPr>
      <w:r>
        <w:rPr>
          <w:sz w:val="23"/>
          <w:szCs w:val="23"/>
        </w:rPr>
        <w:t xml:space="preserve">    DM </w:t>
      </w:r>
      <w:r w:rsidR="00927575">
        <w:rPr>
          <w:sz w:val="23"/>
          <w:szCs w:val="23"/>
        </w:rPr>
        <w:t>–</w:t>
      </w:r>
      <w:r>
        <w:rPr>
          <w:sz w:val="23"/>
          <w:szCs w:val="23"/>
        </w:rPr>
        <w:t xml:space="preserve"> Y</w:t>
      </w:r>
      <w:r w:rsidR="00927575">
        <w:rPr>
          <w:sz w:val="23"/>
          <w:szCs w:val="23"/>
        </w:rPr>
        <w:tab/>
      </w:r>
      <w:r w:rsidR="00927575">
        <w:rPr>
          <w:sz w:val="23"/>
          <w:szCs w:val="23"/>
        </w:rPr>
        <w:tab/>
      </w:r>
      <w:r w:rsidR="00927575">
        <w:rPr>
          <w:sz w:val="23"/>
          <w:szCs w:val="23"/>
        </w:rPr>
        <w:tab/>
      </w:r>
      <w:r w:rsidR="00927575">
        <w:rPr>
          <w:sz w:val="23"/>
          <w:szCs w:val="23"/>
        </w:rPr>
        <w:tab/>
        <w:t>SB – N</w:t>
      </w:r>
      <w:r w:rsidR="00927575">
        <w:rPr>
          <w:sz w:val="23"/>
          <w:szCs w:val="23"/>
        </w:rPr>
        <w:tab/>
      </w:r>
      <w:r w:rsidR="00927575">
        <w:rPr>
          <w:sz w:val="23"/>
          <w:szCs w:val="23"/>
        </w:rPr>
        <w:tab/>
      </w:r>
      <w:r w:rsidR="00927575">
        <w:rPr>
          <w:sz w:val="23"/>
          <w:szCs w:val="23"/>
        </w:rPr>
        <w:tab/>
      </w:r>
      <w:r w:rsidR="00927575">
        <w:rPr>
          <w:sz w:val="23"/>
          <w:szCs w:val="23"/>
        </w:rPr>
        <w:tab/>
        <w:t>LB – Y</w:t>
      </w:r>
    </w:p>
    <w:p w:rsidR="00927575" w:rsidRDefault="00927575" w:rsidP="00C13BBF">
      <w:pPr>
        <w:pStyle w:val="Default"/>
        <w:rPr>
          <w:sz w:val="23"/>
          <w:szCs w:val="23"/>
        </w:rPr>
      </w:pPr>
      <w:r>
        <w:rPr>
          <w:sz w:val="23"/>
          <w:szCs w:val="23"/>
        </w:rPr>
        <w:t xml:space="preserve">    RK – Y</w:t>
      </w:r>
      <w:r>
        <w:rPr>
          <w:sz w:val="23"/>
          <w:szCs w:val="23"/>
        </w:rPr>
        <w:tab/>
      </w:r>
      <w:r>
        <w:rPr>
          <w:sz w:val="23"/>
          <w:szCs w:val="23"/>
        </w:rPr>
        <w:tab/>
      </w:r>
      <w:r>
        <w:rPr>
          <w:sz w:val="23"/>
          <w:szCs w:val="23"/>
        </w:rPr>
        <w:tab/>
      </w:r>
      <w:r>
        <w:rPr>
          <w:sz w:val="23"/>
          <w:szCs w:val="23"/>
        </w:rPr>
        <w:tab/>
        <w:t>KB – Y</w:t>
      </w:r>
      <w:r w:rsidR="00070FCF">
        <w:rPr>
          <w:sz w:val="23"/>
          <w:szCs w:val="23"/>
        </w:rPr>
        <w:tab/>
      </w:r>
      <w:r w:rsidR="00070FCF">
        <w:rPr>
          <w:sz w:val="23"/>
          <w:szCs w:val="23"/>
        </w:rPr>
        <w:tab/>
      </w:r>
      <w:r w:rsidR="00070FCF">
        <w:rPr>
          <w:sz w:val="23"/>
          <w:szCs w:val="23"/>
        </w:rPr>
        <w:tab/>
      </w:r>
      <w:r w:rsidR="00070FCF">
        <w:rPr>
          <w:sz w:val="23"/>
          <w:szCs w:val="23"/>
        </w:rPr>
        <w:tab/>
        <w:t>BL - Y</w:t>
      </w:r>
    </w:p>
    <w:p w:rsidR="00927575" w:rsidRDefault="00927575" w:rsidP="00C13BBF">
      <w:pPr>
        <w:pStyle w:val="Default"/>
        <w:rPr>
          <w:sz w:val="23"/>
          <w:szCs w:val="23"/>
        </w:rPr>
      </w:pPr>
    </w:p>
    <w:p w:rsidR="0001175E" w:rsidRDefault="00927575" w:rsidP="00C13BBF">
      <w:pPr>
        <w:pStyle w:val="Default"/>
        <w:rPr>
          <w:sz w:val="23"/>
          <w:szCs w:val="23"/>
        </w:rPr>
      </w:pPr>
      <w:r>
        <w:rPr>
          <w:sz w:val="23"/>
          <w:szCs w:val="23"/>
        </w:rPr>
        <w:t>Linda’s second presentation was on Igate (IGTE) which was founded in 1986 and provides IT and outsourcing services to medium and large size companies.  The current price is $23.46, the P/E is 21, and the ROE is 29.56.  The company services North and South America, Europe, Middle East</w:t>
      </w:r>
      <w:r w:rsidR="0001175E">
        <w:rPr>
          <w:sz w:val="23"/>
          <w:szCs w:val="23"/>
        </w:rPr>
        <w:t>,</w:t>
      </w:r>
      <w:r w:rsidR="00265BCF">
        <w:rPr>
          <w:sz w:val="23"/>
          <w:szCs w:val="23"/>
        </w:rPr>
        <w:t xml:space="preserve"> Africa and Asia Pacific.  It</w:t>
      </w:r>
      <w:r>
        <w:rPr>
          <w:sz w:val="23"/>
          <w:szCs w:val="23"/>
        </w:rPr>
        <w:t xml:space="preserve"> employ</w:t>
      </w:r>
      <w:r w:rsidR="00265BCF">
        <w:rPr>
          <w:sz w:val="23"/>
          <w:szCs w:val="23"/>
        </w:rPr>
        <w:t>s</w:t>
      </w:r>
      <w:r>
        <w:rPr>
          <w:sz w:val="23"/>
          <w:szCs w:val="23"/>
        </w:rPr>
        <w:t xml:space="preserve"> 28,000 people</w:t>
      </w:r>
      <w:r w:rsidR="00265BCF">
        <w:rPr>
          <w:sz w:val="23"/>
          <w:szCs w:val="23"/>
        </w:rPr>
        <w:t xml:space="preserve"> in 23 offices worldwide.  Its</w:t>
      </w:r>
      <w:r>
        <w:rPr>
          <w:sz w:val="23"/>
          <w:szCs w:val="23"/>
        </w:rPr>
        <w:t xml:space="preserve"> largest customer is GE</w:t>
      </w:r>
      <w:r w:rsidR="00265BCF">
        <w:rPr>
          <w:sz w:val="23"/>
          <w:szCs w:val="23"/>
        </w:rPr>
        <w:t>,</w:t>
      </w:r>
      <w:r>
        <w:rPr>
          <w:sz w:val="23"/>
          <w:szCs w:val="23"/>
        </w:rPr>
        <w:t xml:space="preserve"> which accounts for 13% of revenue, and the 2</w:t>
      </w:r>
      <w:r w:rsidRPr="00927575">
        <w:rPr>
          <w:sz w:val="23"/>
          <w:szCs w:val="23"/>
          <w:vertAlign w:val="superscript"/>
        </w:rPr>
        <w:t>nd</w:t>
      </w:r>
      <w:r>
        <w:rPr>
          <w:sz w:val="23"/>
          <w:szCs w:val="23"/>
        </w:rPr>
        <w:t xml:space="preserve"> largest customer </w:t>
      </w:r>
      <w:r w:rsidR="009C58D5">
        <w:rPr>
          <w:sz w:val="23"/>
          <w:szCs w:val="23"/>
        </w:rPr>
        <w:t>is Royal Bank of Canada providing 11% of revenue.  Based on predictions by MSN.money.com</w:t>
      </w:r>
      <w:r w:rsidR="00265BCF">
        <w:rPr>
          <w:sz w:val="23"/>
          <w:szCs w:val="23"/>
        </w:rPr>
        <w:t>,</w:t>
      </w:r>
      <w:r w:rsidR="009C58D5">
        <w:rPr>
          <w:sz w:val="23"/>
          <w:szCs w:val="23"/>
        </w:rPr>
        <w:t xml:space="preserve"> spending on IT</w:t>
      </w:r>
      <w:r w:rsidR="0001175E">
        <w:rPr>
          <w:sz w:val="23"/>
          <w:szCs w:val="23"/>
        </w:rPr>
        <w:t xml:space="preserve"> </w:t>
      </w:r>
      <w:r w:rsidR="009C58D5">
        <w:rPr>
          <w:sz w:val="23"/>
          <w:szCs w:val="23"/>
        </w:rPr>
        <w:t>services will increase at a compounded rate of 4.7% over the next 4 years and consulting will increase at a compounded rate of 7.6% over the next 4 years.  In early 2013 the company completed a merger of subsidiaries in India.  The acquisition cost $239.3 million.  The company feels that it will be able to operate a lot more efficiently by cutting out duplicity.  The company fired their President/CEO of 10 years in late May as the result of an inter-office affair and a sexual harassment case.  The company is currently looking for a replacement.  This firing did result in a class action suit against the company which they feel is meritless.  Schwab rates IGTE as a</w:t>
      </w:r>
      <w:r w:rsidR="0001175E">
        <w:rPr>
          <w:sz w:val="23"/>
          <w:szCs w:val="23"/>
        </w:rPr>
        <w:t>n</w:t>
      </w:r>
      <w:r w:rsidR="009C58D5">
        <w:rPr>
          <w:sz w:val="23"/>
          <w:szCs w:val="23"/>
        </w:rPr>
        <w:t xml:space="preserve"> “outperform”, </w:t>
      </w:r>
      <w:r w:rsidR="00070FCF">
        <w:rPr>
          <w:sz w:val="23"/>
          <w:szCs w:val="23"/>
        </w:rPr>
        <w:t>R</w:t>
      </w:r>
      <w:r w:rsidR="0001175E">
        <w:rPr>
          <w:sz w:val="23"/>
          <w:szCs w:val="23"/>
        </w:rPr>
        <w:t>eu</w:t>
      </w:r>
      <w:r w:rsidR="00070FCF">
        <w:rPr>
          <w:sz w:val="23"/>
          <w:szCs w:val="23"/>
        </w:rPr>
        <w:t xml:space="preserve">ters rates it as a “hold”, and Market Edge rates it as a “long”.  </w:t>
      </w:r>
      <w:r w:rsidR="00265BCF">
        <w:rPr>
          <w:sz w:val="23"/>
          <w:szCs w:val="23"/>
        </w:rPr>
        <w:t xml:space="preserve">Mike </w:t>
      </w:r>
      <w:r w:rsidR="00070FCF">
        <w:rPr>
          <w:sz w:val="23"/>
          <w:szCs w:val="23"/>
        </w:rPr>
        <w:t>said that the price just recently popped because earning</w:t>
      </w:r>
      <w:r w:rsidR="0001175E">
        <w:rPr>
          <w:sz w:val="23"/>
          <w:szCs w:val="23"/>
        </w:rPr>
        <w:t>s</w:t>
      </w:r>
      <w:r w:rsidR="00070FCF">
        <w:rPr>
          <w:sz w:val="23"/>
          <w:szCs w:val="23"/>
        </w:rPr>
        <w:t xml:space="preserve"> were much better than expected.  Ed said that Value Line did not follow the stock.  Dan values the company at $37 and has it listed in his Miley </w:t>
      </w:r>
      <w:proofErr w:type="gramStart"/>
      <w:r w:rsidR="00E12E3D">
        <w:rPr>
          <w:sz w:val="23"/>
          <w:szCs w:val="23"/>
        </w:rPr>
        <w:t xml:space="preserve">Fundamental </w:t>
      </w:r>
      <w:r w:rsidR="00070FCF">
        <w:rPr>
          <w:sz w:val="23"/>
          <w:szCs w:val="23"/>
        </w:rPr>
        <w:t xml:space="preserve"> Fund</w:t>
      </w:r>
      <w:proofErr w:type="gramEnd"/>
      <w:r w:rsidR="00070FCF">
        <w:rPr>
          <w:sz w:val="23"/>
          <w:szCs w:val="23"/>
        </w:rPr>
        <w:t>.  The club voted on purchasing IGTE as follows:</w:t>
      </w:r>
    </w:p>
    <w:p w:rsidR="0001175E" w:rsidRDefault="0001175E" w:rsidP="00C13BBF">
      <w:pPr>
        <w:pStyle w:val="Default"/>
        <w:rPr>
          <w:sz w:val="23"/>
          <w:szCs w:val="23"/>
        </w:rPr>
      </w:pPr>
    </w:p>
    <w:p w:rsidR="00070FCF" w:rsidRDefault="00070FCF" w:rsidP="00C13BBF">
      <w:pPr>
        <w:pStyle w:val="Default"/>
        <w:rPr>
          <w:sz w:val="23"/>
          <w:szCs w:val="23"/>
        </w:rPr>
      </w:pPr>
      <w:r>
        <w:rPr>
          <w:sz w:val="23"/>
          <w:szCs w:val="23"/>
        </w:rPr>
        <w:t xml:space="preserve">    DM – Y</w:t>
      </w:r>
      <w:r>
        <w:rPr>
          <w:sz w:val="23"/>
          <w:szCs w:val="23"/>
        </w:rPr>
        <w:tab/>
      </w:r>
      <w:r>
        <w:rPr>
          <w:sz w:val="23"/>
          <w:szCs w:val="23"/>
        </w:rPr>
        <w:tab/>
      </w:r>
      <w:r>
        <w:rPr>
          <w:sz w:val="23"/>
          <w:szCs w:val="23"/>
        </w:rPr>
        <w:tab/>
      </w:r>
      <w:r>
        <w:rPr>
          <w:sz w:val="23"/>
          <w:szCs w:val="23"/>
        </w:rPr>
        <w:tab/>
        <w:t>BL – Y</w:t>
      </w:r>
      <w:r>
        <w:rPr>
          <w:sz w:val="23"/>
          <w:szCs w:val="23"/>
        </w:rPr>
        <w:tab/>
      </w:r>
      <w:r>
        <w:rPr>
          <w:sz w:val="23"/>
          <w:szCs w:val="23"/>
        </w:rPr>
        <w:tab/>
      </w:r>
      <w:r>
        <w:rPr>
          <w:sz w:val="23"/>
          <w:szCs w:val="23"/>
        </w:rPr>
        <w:tab/>
      </w:r>
      <w:r>
        <w:rPr>
          <w:sz w:val="23"/>
          <w:szCs w:val="23"/>
        </w:rPr>
        <w:tab/>
        <w:t>ES – N</w:t>
      </w:r>
    </w:p>
    <w:p w:rsidR="00070FCF" w:rsidRDefault="00070FCF" w:rsidP="00C13BBF">
      <w:pPr>
        <w:pStyle w:val="Default"/>
        <w:rPr>
          <w:sz w:val="23"/>
          <w:szCs w:val="23"/>
        </w:rPr>
      </w:pPr>
      <w:r>
        <w:rPr>
          <w:sz w:val="23"/>
          <w:szCs w:val="23"/>
        </w:rPr>
        <w:t xml:space="preserve">    CC –N</w:t>
      </w:r>
      <w:r>
        <w:rPr>
          <w:sz w:val="23"/>
          <w:szCs w:val="23"/>
        </w:rPr>
        <w:tab/>
      </w:r>
      <w:r>
        <w:rPr>
          <w:sz w:val="23"/>
          <w:szCs w:val="23"/>
        </w:rPr>
        <w:tab/>
      </w:r>
      <w:r>
        <w:rPr>
          <w:sz w:val="23"/>
          <w:szCs w:val="23"/>
        </w:rPr>
        <w:tab/>
      </w:r>
      <w:r>
        <w:rPr>
          <w:sz w:val="23"/>
          <w:szCs w:val="23"/>
        </w:rPr>
        <w:tab/>
      </w:r>
      <w:proofErr w:type="spellStart"/>
      <w:r>
        <w:rPr>
          <w:sz w:val="23"/>
          <w:szCs w:val="23"/>
        </w:rPr>
        <w:t>MarkB</w:t>
      </w:r>
      <w:proofErr w:type="spellEnd"/>
      <w:r>
        <w:rPr>
          <w:sz w:val="23"/>
          <w:szCs w:val="23"/>
        </w:rPr>
        <w:t xml:space="preserve"> – Y</w:t>
      </w:r>
      <w:r>
        <w:rPr>
          <w:sz w:val="23"/>
          <w:szCs w:val="23"/>
        </w:rPr>
        <w:tab/>
      </w:r>
      <w:r>
        <w:rPr>
          <w:sz w:val="23"/>
          <w:szCs w:val="23"/>
        </w:rPr>
        <w:tab/>
      </w:r>
      <w:r>
        <w:rPr>
          <w:sz w:val="23"/>
          <w:szCs w:val="23"/>
        </w:rPr>
        <w:tab/>
      </w:r>
      <w:proofErr w:type="spellStart"/>
      <w:r>
        <w:rPr>
          <w:sz w:val="23"/>
          <w:szCs w:val="23"/>
        </w:rPr>
        <w:t>M</w:t>
      </w:r>
      <w:r w:rsidR="00E12E3D">
        <w:rPr>
          <w:sz w:val="23"/>
          <w:szCs w:val="23"/>
        </w:rPr>
        <w:t>ike</w:t>
      </w:r>
      <w:r>
        <w:rPr>
          <w:sz w:val="23"/>
          <w:szCs w:val="23"/>
        </w:rPr>
        <w:t>B</w:t>
      </w:r>
      <w:proofErr w:type="spellEnd"/>
      <w:r>
        <w:rPr>
          <w:sz w:val="23"/>
          <w:szCs w:val="23"/>
        </w:rPr>
        <w:t xml:space="preserve"> – Y</w:t>
      </w:r>
    </w:p>
    <w:p w:rsidR="00070FCF" w:rsidRDefault="00070FCF" w:rsidP="00C13BBF">
      <w:pPr>
        <w:pStyle w:val="Default"/>
        <w:rPr>
          <w:sz w:val="23"/>
          <w:szCs w:val="23"/>
        </w:rPr>
      </w:pPr>
      <w:r>
        <w:rPr>
          <w:sz w:val="23"/>
          <w:szCs w:val="23"/>
        </w:rPr>
        <w:t xml:space="preserve">    SB – Y</w:t>
      </w:r>
      <w:r>
        <w:rPr>
          <w:sz w:val="23"/>
          <w:szCs w:val="23"/>
        </w:rPr>
        <w:tab/>
      </w:r>
      <w:r>
        <w:rPr>
          <w:sz w:val="23"/>
          <w:szCs w:val="23"/>
        </w:rPr>
        <w:tab/>
      </w:r>
      <w:r>
        <w:rPr>
          <w:sz w:val="23"/>
          <w:szCs w:val="23"/>
        </w:rPr>
        <w:tab/>
      </w:r>
      <w:r>
        <w:rPr>
          <w:sz w:val="23"/>
          <w:szCs w:val="23"/>
        </w:rPr>
        <w:tab/>
        <w:t>LB – N</w:t>
      </w:r>
      <w:r>
        <w:rPr>
          <w:sz w:val="23"/>
          <w:szCs w:val="23"/>
        </w:rPr>
        <w:tab/>
      </w:r>
      <w:r>
        <w:rPr>
          <w:sz w:val="23"/>
          <w:szCs w:val="23"/>
        </w:rPr>
        <w:tab/>
      </w:r>
      <w:r>
        <w:rPr>
          <w:sz w:val="23"/>
          <w:szCs w:val="23"/>
        </w:rPr>
        <w:tab/>
      </w:r>
      <w:r>
        <w:rPr>
          <w:sz w:val="23"/>
          <w:szCs w:val="23"/>
        </w:rPr>
        <w:tab/>
        <w:t>KB – Y</w:t>
      </w:r>
    </w:p>
    <w:p w:rsidR="00070FCF" w:rsidRDefault="00070FCF" w:rsidP="00C13BBF">
      <w:pPr>
        <w:pStyle w:val="Default"/>
        <w:rPr>
          <w:sz w:val="23"/>
          <w:szCs w:val="23"/>
        </w:rPr>
      </w:pPr>
      <w:r>
        <w:rPr>
          <w:sz w:val="23"/>
          <w:szCs w:val="23"/>
        </w:rPr>
        <w:lastRenderedPageBreak/>
        <w:t xml:space="preserve">    TF – Y</w:t>
      </w:r>
      <w:r>
        <w:rPr>
          <w:sz w:val="23"/>
          <w:szCs w:val="23"/>
        </w:rPr>
        <w:tab/>
      </w:r>
      <w:r>
        <w:rPr>
          <w:sz w:val="23"/>
          <w:szCs w:val="23"/>
        </w:rPr>
        <w:tab/>
      </w:r>
      <w:r>
        <w:rPr>
          <w:sz w:val="23"/>
          <w:szCs w:val="23"/>
        </w:rPr>
        <w:tab/>
      </w:r>
      <w:r>
        <w:rPr>
          <w:sz w:val="23"/>
          <w:szCs w:val="23"/>
        </w:rPr>
        <w:tab/>
        <w:t>JK – Y</w:t>
      </w:r>
      <w:r>
        <w:rPr>
          <w:sz w:val="23"/>
          <w:szCs w:val="23"/>
        </w:rPr>
        <w:tab/>
      </w:r>
      <w:r>
        <w:rPr>
          <w:sz w:val="23"/>
          <w:szCs w:val="23"/>
        </w:rPr>
        <w:tab/>
      </w:r>
      <w:r>
        <w:rPr>
          <w:sz w:val="23"/>
          <w:szCs w:val="23"/>
        </w:rPr>
        <w:tab/>
      </w:r>
      <w:r>
        <w:rPr>
          <w:sz w:val="23"/>
          <w:szCs w:val="23"/>
        </w:rPr>
        <w:tab/>
        <w:t xml:space="preserve">RK - N  </w:t>
      </w:r>
    </w:p>
    <w:p w:rsidR="00070FCF" w:rsidRDefault="00070FCF" w:rsidP="00C13BBF">
      <w:pPr>
        <w:pStyle w:val="Default"/>
        <w:rPr>
          <w:sz w:val="23"/>
          <w:szCs w:val="23"/>
        </w:rPr>
      </w:pPr>
    </w:p>
    <w:p w:rsidR="006812B1" w:rsidRDefault="00070FCF" w:rsidP="00C13BBF">
      <w:pPr>
        <w:pStyle w:val="Default"/>
        <w:rPr>
          <w:sz w:val="23"/>
          <w:szCs w:val="23"/>
        </w:rPr>
      </w:pPr>
      <w:r>
        <w:rPr>
          <w:sz w:val="23"/>
          <w:szCs w:val="23"/>
        </w:rPr>
        <w:t>The vote on whether to purchase a full or partial portion</w:t>
      </w:r>
      <w:r w:rsidR="006812B1">
        <w:rPr>
          <w:sz w:val="23"/>
          <w:szCs w:val="23"/>
        </w:rPr>
        <w:t xml:space="preserve"> was as follows:</w:t>
      </w:r>
    </w:p>
    <w:p w:rsidR="000B39CC" w:rsidRDefault="000B39CC" w:rsidP="00C13BBF">
      <w:pPr>
        <w:pStyle w:val="Default"/>
        <w:rPr>
          <w:sz w:val="23"/>
          <w:szCs w:val="23"/>
        </w:rPr>
      </w:pPr>
    </w:p>
    <w:p w:rsidR="006812B1" w:rsidRDefault="006812B1" w:rsidP="00C13BBF">
      <w:pPr>
        <w:pStyle w:val="Default"/>
        <w:rPr>
          <w:sz w:val="23"/>
          <w:szCs w:val="23"/>
        </w:rPr>
      </w:pPr>
      <w:r>
        <w:rPr>
          <w:sz w:val="23"/>
          <w:szCs w:val="23"/>
        </w:rPr>
        <w:t xml:space="preserve">    </w:t>
      </w:r>
      <w:proofErr w:type="gramStart"/>
      <w:r>
        <w:rPr>
          <w:sz w:val="23"/>
          <w:szCs w:val="23"/>
        </w:rPr>
        <w:t>MarkB  -</w:t>
      </w:r>
      <w:proofErr w:type="gramEnd"/>
      <w:r>
        <w:rPr>
          <w:sz w:val="23"/>
          <w:szCs w:val="23"/>
        </w:rPr>
        <w:t xml:space="preserve"> F</w:t>
      </w:r>
      <w:r>
        <w:rPr>
          <w:sz w:val="23"/>
          <w:szCs w:val="23"/>
        </w:rPr>
        <w:tab/>
      </w:r>
      <w:r>
        <w:rPr>
          <w:sz w:val="23"/>
          <w:szCs w:val="23"/>
        </w:rPr>
        <w:tab/>
      </w:r>
      <w:r>
        <w:rPr>
          <w:sz w:val="23"/>
          <w:szCs w:val="23"/>
        </w:rPr>
        <w:tab/>
      </w:r>
      <w:r>
        <w:rPr>
          <w:sz w:val="23"/>
          <w:szCs w:val="23"/>
        </w:rPr>
        <w:tab/>
      </w:r>
      <w:proofErr w:type="spellStart"/>
      <w:r>
        <w:rPr>
          <w:sz w:val="23"/>
          <w:szCs w:val="23"/>
        </w:rPr>
        <w:t>M</w:t>
      </w:r>
      <w:r w:rsidR="00E12E3D">
        <w:rPr>
          <w:sz w:val="23"/>
          <w:szCs w:val="23"/>
        </w:rPr>
        <w:t>ike</w:t>
      </w:r>
      <w:r>
        <w:rPr>
          <w:sz w:val="23"/>
          <w:szCs w:val="23"/>
        </w:rPr>
        <w:t>B</w:t>
      </w:r>
      <w:proofErr w:type="spellEnd"/>
      <w:r>
        <w:rPr>
          <w:sz w:val="23"/>
          <w:szCs w:val="23"/>
        </w:rPr>
        <w:t xml:space="preserve"> – F</w:t>
      </w:r>
      <w:r>
        <w:rPr>
          <w:sz w:val="23"/>
          <w:szCs w:val="23"/>
        </w:rPr>
        <w:tab/>
      </w:r>
      <w:r>
        <w:rPr>
          <w:sz w:val="23"/>
          <w:szCs w:val="23"/>
        </w:rPr>
        <w:tab/>
      </w:r>
      <w:r>
        <w:rPr>
          <w:sz w:val="23"/>
          <w:szCs w:val="23"/>
        </w:rPr>
        <w:tab/>
        <w:t>SB – P</w:t>
      </w:r>
    </w:p>
    <w:p w:rsidR="006812B1" w:rsidRDefault="006812B1" w:rsidP="00C13BBF">
      <w:pPr>
        <w:pStyle w:val="Default"/>
        <w:rPr>
          <w:sz w:val="23"/>
          <w:szCs w:val="23"/>
        </w:rPr>
      </w:pPr>
      <w:r>
        <w:rPr>
          <w:sz w:val="23"/>
          <w:szCs w:val="23"/>
        </w:rPr>
        <w:t xml:space="preserve">    LB – P</w:t>
      </w:r>
      <w:r>
        <w:rPr>
          <w:sz w:val="23"/>
          <w:szCs w:val="23"/>
        </w:rPr>
        <w:tab/>
      </w:r>
      <w:r>
        <w:rPr>
          <w:sz w:val="23"/>
          <w:szCs w:val="23"/>
        </w:rPr>
        <w:tab/>
      </w:r>
      <w:r>
        <w:rPr>
          <w:sz w:val="23"/>
          <w:szCs w:val="23"/>
        </w:rPr>
        <w:tab/>
      </w:r>
      <w:r>
        <w:rPr>
          <w:sz w:val="23"/>
          <w:szCs w:val="23"/>
        </w:rPr>
        <w:tab/>
        <w:t>KB – F</w:t>
      </w:r>
      <w:r>
        <w:rPr>
          <w:sz w:val="23"/>
          <w:szCs w:val="23"/>
        </w:rPr>
        <w:tab/>
      </w:r>
      <w:r>
        <w:rPr>
          <w:sz w:val="23"/>
          <w:szCs w:val="23"/>
        </w:rPr>
        <w:tab/>
      </w:r>
      <w:r>
        <w:rPr>
          <w:sz w:val="23"/>
          <w:szCs w:val="23"/>
        </w:rPr>
        <w:tab/>
      </w:r>
      <w:r>
        <w:rPr>
          <w:sz w:val="23"/>
          <w:szCs w:val="23"/>
        </w:rPr>
        <w:tab/>
        <w:t xml:space="preserve">ES - F </w:t>
      </w:r>
    </w:p>
    <w:p w:rsidR="006812B1" w:rsidRDefault="006812B1" w:rsidP="00C13BBF">
      <w:pPr>
        <w:pStyle w:val="Default"/>
        <w:rPr>
          <w:sz w:val="23"/>
          <w:szCs w:val="23"/>
        </w:rPr>
      </w:pPr>
      <w:r>
        <w:rPr>
          <w:sz w:val="23"/>
          <w:szCs w:val="23"/>
        </w:rPr>
        <w:t xml:space="preserve">    CC – F</w:t>
      </w:r>
      <w:r>
        <w:rPr>
          <w:sz w:val="23"/>
          <w:szCs w:val="23"/>
        </w:rPr>
        <w:tab/>
      </w:r>
      <w:r>
        <w:rPr>
          <w:sz w:val="23"/>
          <w:szCs w:val="23"/>
        </w:rPr>
        <w:tab/>
      </w:r>
      <w:r>
        <w:rPr>
          <w:sz w:val="23"/>
          <w:szCs w:val="23"/>
        </w:rPr>
        <w:tab/>
      </w:r>
      <w:r>
        <w:rPr>
          <w:sz w:val="23"/>
          <w:szCs w:val="23"/>
        </w:rPr>
        <w:tab/>
        <w:t>TF – F</w:t>
      </w:r>
      <w:r>
        <w:rPr>
          <w:sz w:val="23"/>
          <w:szCs w:val="23"/>
        </w:rPr>
        <w:tab/>
      </w:r>
      <w:r>
        <w:rPr>
          <w:sz w:val="23"/>
          <w:szCs w:val="23"/>
        </w:rPr>
        <w:tab/>
      </w:r>
      <w:r>
        <w:rPr>
          <w:sz w:val="23"/>
          <w:szCs w:val="23"/>
        </w:rPr>
        <w:tab/>
      </w:r>
      <w:r>
        <w:rPr>
          <w:sz w:val="23"/>
          <w:szCs w:val="23"/>
        </w:rPr>
        <w:tab/>
        <w:t>JK – F</w:t>
      </w:r>
    </w:p>
    <w:p w:rsidR="006812B1" w:rsidRDefault="006812B1" w:rsidP="00C13BBF">
      <w:pPr>
        <w:pStyle w:val="Default"/>
        <w:rPr>
          <w:sz w:val="23"/>
          <w:szCs w:val="23"/>
        </w:rPr>
      </w:pPr>
      <w:r>
        <w:rPr>
          <w:sz w:val="23"/>
          <w:szCs w:val="23"/>
        </w:rPr>
        <w:t xml:space="preserve">    RK – P</w:t>
      </w:r>
      <w:r>
        <w:rPr>
          <w:sz w:val="23"/>
          <w:szCs w:val="23"/>
        </w:rPr>
        <w:tab/>
      </w:r>
      <w:r>
        <w:rPr>
          <w:sz w:val="23"/>
          <w:szCs w:val="23"/>
        </w:rPr>
        <w:tab/>
      </w:r>
      <w:r>
        <w:rPr>
          <w:sz w:val="23"/>
          <w:szCs w:val="23"/>
        </w:rPr>
        <w:tab/>
      </w:r>
      <w:r>
        <w:rPr>
          <w:sz w:val="23"/>
          <w:szCs w:val="23"/>
        </w:rPr>
        <w:tab/>
        <w:t>DM – F</w:t>
      </w:r>
      <w:r>
        <w:rPr>
          <w:sz w:val="23"/>
          <w:szCs w:val="23"/>
        </w:rPr>
        <w:tab/>
      </w:r>
      <w:r>
        <w:rPr>
          <w:sz w:val="23"/>
          <w:szCs w:val="23"/>
        </w:rPr>
        <w:tab/>
      </w:r>
      <w:r>
        <w:rPr>
          <w:sz w:val="23"/>
          <w:szCs w:val="23"/>
        </w:rPr>
        <w:tab/>
        <w:t>BL – F</w:t>
      </w:r>
    </w:p>
    <w:p w:rsidR="006812B1" w:rsidRDefault="006812B1" w:rsidP="00C13BBF">
      <w:pPr>
        <w:pStyle w:val="Default"/>
        <w:rPr>
          <w:sz w:val="23"/>
          <w:szCs w:val="23"/>
        </w:rPr>
      </w:pPr>
    </w:p>
    <w:p w:rsidR="006812B1" w:rsidRDefault="006812B1" w:rsidP="00C13BBF">
      <w:pPr>
        <w:pStyle w:val="Default"/>
        <w:rPr>
          <w:sz w:val="23"/>
          <w:szCs w:val="23"/>
        </w:rPr>
      </w:pPr>
      <w:r>
        <w:rPr>
          <w:sz w:val="23"/>
          <w:szCs w:val="23"/>
        </w:rPr>
        <w:t>The club voted to purchase a full share of IGTE with a</w:t>
      </w:r>
      <w:r w:rsidR="0001175E">
        <w:rPr>
          <w:sz w:val="23"/>
          <w:szCs w:val="23"/>
        </w:rPr>
        <w:t>n</w:t>
      </w:r>
      <w:r>
        <w:rPr>
          <w:sz w:val="23"/>
          <w:szCs w:val="23"/>
        </w:rPr>
        <w:t xml:space="preserve"> 8% trailing stoploss.  </w:t>
      </w:r>
    </w:p>
    <w:p w:rsidR="00C13BBF" w:rsidRPr="00A43890" w:rsidRDefault="00EB788A" w:rsidP="00C13BBF">
      <w:pPr>
        <w:pStyle w:val="Default"/>
        <w:rPr>
          <w:sz w:val="28"/>
          <w:szCs w:val="28"/>
        </w:rPr>
      </w:pPr>
      <w:r w:rsidRPr="00A43890">
        <w:rPr>
          <w:sz w:val="28"/>
          <w:szCs w:val="28"/>
        </w:rPr>
        <w:t xml:space="preserve">  </w:t>
      </w:r>
    </w:p>
    <w:p w:rsidR="00C13BBF" w:rsidRDefault="00C13BBF" w:rsidP="00C13BBF">
      <w:pPr>
        <w:pStyle w:val="Default"/>
        <w:jc w:val="center"/>
        <w:rPr>
          <w:sz w:val="28"/>
          <w:szCs w:val="28"/>
        </w:rPr>
      </w:pPr>
      <w:r>
        <w:rPr>
          <w:sz w:val="28"/>
          <w:szCs w:val="28"/>
        </w:rPr>
        <w:t>Next Meeting</w:t>
      </w:r>
    </w:p>
    <w:p w:rsidR="00C13BBF" w:rsidRDefault="00C13BBF" w:rsidP="00C13BBF">
      <w:pPr>
        <w:pStyle w:val="Default"/>
        <w:jc w:val="center"/>
        <w:rPr>
          <w:sz w:val="28"/>
          <w:szCs w:val="28"/>
        </w:rPr>
      </w:pPr>
    </w:p>
    <w:p w:rsidR="00612A90" w:rsidRDefault="00520F25" w:rsidP="00C13BBF">
      <w:pPr>
        <w:pStyle w:val="Default"/>
        <w:rPr>
          <w:sz w:val="23"/>
          <w:szCs w:val="23"/>
        </w:rPr>
      </w:pPr>
      <w:r>
        <w:rPr>
          <w:sz w:val="23"/>
          <w:szCs w:val="23"/>
        </w:rPr>
        <w:t xml:space="preserve">Since the meeting was running long, Mark will present his materials on ETFs at the next meeting which will be held </w:t>
      </w:r>
      <w:r w:rsidR="00611709">
        <w:rPr>
          <w:sz w:val="23"/>
          <w:szCs w:val="23"/>
        </w:rPr>
        <w:t>Thursday,</w:t>
      </w:r>
      <w:r>
        <w:rPr>
          <w:sz w:val="23"/>
          <w:szCs w:val="23"/>
        </w:rPr>
        <w:t xml:space="preserve"> September 12</w:t>
      </w:r>
      <w:r w:rsidRPr="00520F25">
        <w:rPr>
          <w:sz w:val="23"/>
          <w:szCs w:val="23"/>
          <w:vertAlign w:val="superscript"/>
        </w:rPr>
        <w:t>th</w:t>
      </w:r>
      <w:r>
        <w:rPr>
          <w:sz w:val="23"/>
          <w:szCs w:val="23"/>
        </w:rPr>
        <w:t>.</w:t>
      </w:r>
      <w:r w:rsidR="00611709">
        <w:rPr>
          <w:sz w:val="23"/>
          <w:szCs w:val="23"/>
        </w:rPr>
        <w:t xml:space="preserve">  Since it will be the club’s annual meeting, new officers will be elected and the “</w:t>
      </w:r>
      <w:r w:rsidR="0001175E">
        <w:rPr>
          <w:sz w:val="23"/>
          <w:szCs w:val="23"/>
        </w:rPr>
        <w:t>S</w:t>
      </w:r>
      <w:r w:rsidR="00611709">
        <w:rPr>
          <w:sz w:val="23"/>
          <w:szCs w:val="23"/>
        </w:rPr>
        <w:t xml:space="preserve">tock of the </w:t>
      </w:r>
      <w:r w:rsidR="0001175E">
        <w:rPr>
          <w:sz w:val="23"/>
          <w:szCs w:val="23"/>
        </w:rPr>
        <w:t>Y</w:t>
      </w:r>
      <w:r w:rsidR="00611709">
        <w:rPr>
          <w:sz w:val="23"/>
          <w:szCs w:val="23"/>
        </w:rPr>
        <w:t>ear” will be revealed.</w:t>
      </w:r>
    </w:p>
    <w:p w:rsidR="00611709" w:rsidRDefault="00611709" w:rsidP="00C13BBF">
      <w:pPr>
        <w:pStyle w:val="Default"/>
        <w:rPr>
          <w:sz w:val="23"/>
          <w:szCs w:val="23"/>
        </w:rPr>
      </w:pPr>
    </w:p>
    <w:p w:rsidR="009D6A73" w:rsidRDefault="00C13BBF" w:rsidP="00C13BBF">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Respectfully submitted,</w:t>
      </w:r>
    </w:p>
    <w:p w:rsidR="009D6A73" w:rsidRDefault="009D6A73" w:rsidP="00C13BBF">
      <w:pPr>
        <w:pStyle w:val="Default"/>
        <w:rPr>
          <w:sz w:val="23"/>
          <w:szCs w:val="23"/>
        </w:rPr>
      </w:pPr>
    </w:p>
    <w:p w:rsidR="00C13BBF" w:rsidRPr="009D6A73" w:rsidRDefault="009D6A73" w:rsidP="009D6A73">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00612A90">
        <w:rPr>
          <w:sz w:val="23"/>
          <w:szCs w:val="23"/>
        </w:rPr>
        <w:t xml:space="preserve">Linda </w:t>
      </w:r>
      <w:r>
        <w:rPr>
          <w:sz w:val="23"/>
          <w:szCs w:val="23"/>
        </w:rPr>
        <w:t>Bates</w:t>
      </w:r>
    </w:p>
    <w:sectPr w:rsidR="00C13BBF" w:rsidRPr="009D6A73" w:rsidSect="00C13BB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BBF"/>
    <w:rsid w:val="0001175E"/>
    <w:rsid w:val="00070FCF"/>
    <w:rsid w:val="000750F3"/>
    <w:rsid w:val="000B39CC"/>
    <w:rsid w:val="000E2556"/>
    <w:rsid w:val="000E5080"/>
    <w:rsid w:val="000E5884"/>
    <w:rsid w:val="000F5DCE"/>
    <w:rsid w:val="00103585"/>
    <w:rsid w:val="00147FAA"/>
    <w:rsid w:val="001A259A"/>
    <w:rsid w:val="001E1915"/>
    <w:rsid w:val="00220A6D"/>
    <w:rsid w:val="00261460"/>
    <w:rsid w:val="00265BCF"/>
    <w:rsid w:val="00334703"/>
    <w:rsid w:val="003554EF"/>
    <w:rsid w:val="00467103"/>
    <w:rsid w:val="004B5005"/>
    <w:rsid w:val="00520F25"/>
    <w:rsid w:val="005C0F20"/>
    <w:rsid w:val="00611709"/>
    <w:rsid w:val="00612A90"/>
    <w:rsid w:val="00641815"/>
    <w:rsid w:val="00661967"/>
    <w:rsid w:val="006812B1"/>
    <w:rsid w:val="0069724E"/>
    <w:rsid w:val="006B129B"/>
    <w:rsid w:val="006F2437"/>
    <w:rsid w:val="00720C6A"/>
    <w:rsid w:val="007B58D7"/>
    <w:rsid w:val="007D5558"/>
    <w:rsid w:val="00801526"/>
    <w:rsid w:val="00847732"/>
    <w:rsid w:val="008735AC"/>
    <w:rsid w:val="008C5BE8"/>
    <w:rsid w:val="00927575"/>
    <w:rsid w:val="009C58D5"/>
    <w:rsid w:val="009D6A73"/>
    <w:rsid w:val="00A43890"/>
    <w:rsid w:val="00C13BBF"/>
    <w:rsid w:val="00CF2F32"/>
    <w:rsid w:val="00D11F00"/>
    <w:rsid w:val="00D808DC"/>
    <w:rsid w:val="00DC22AA"/>
    <w:rsid w:val="00E12E3D"/>
    <w:rsid w:val="00E92322"/>
    <w:rsid w:val="00EB788A"/>
    <w:rsid w:val="00EF565D"/>
    <w:rsid w:val="00F0373B"/>
    <w:rsid w:val="00F610F8"/>
    <w:rsid w:val="00F7358F"/>
    <w:rsid w:val="00FE40C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3BBF"/>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3BBF"/>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Bates</dc:creator>
  <cp:lastModifiedBy>DesktopElite</cp:lastModifiedBy>
  <cp:revision>6</cp:revision>
  <cp:lastPrinted>2013-07-09T22:26:00Z</cp:lastPrinted>
  <dcterms:created xsi:type="dcterms:W3CDTF">2013-08-12T19:36:00Z</dcterms:created>
  <dcterms:modified xsi:type="dcterms:W3CDTF">2013-08-13T00:58:00Z</dcterms:modified>
</cp:coreProperties>
</file>